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0EAEC3A" w:rsidR="00B26598" w:rsidRPr="00333673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33673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51B2F234" w14:textId="77C34889" w:rsidR="00B26598" w:rsidRPr="00007344" w:rsidRDefault="00007344" w:rsidP="00B26598">
      <w:pPr>
        <w:spacing w:line="360" w:lineRule="auto"/>
        <w:jc w:val="center"/>
        <w:rPr>
          <w:b/>
          <w:sz w:val="28"/>
          <w:szCs w:val="28"/>
        </w:rPr>
      </w:pPr>
      <w:r w:rsidRPr="00007344">
        <w:rPr>
          <w:b/>
        </w:rPr>
        <w:t>Вопросы к зачету</w:t>
      </w:r>
    </w:p>
    <w:p w14:paraId="59029120" w14:textId="2B7C475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C31AD">
        <w:rPr>
          <w:b/>
          <w:u w:val="single"/>
        </w:rPr>
        <w:t>Информатика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3039D54F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333673">
        <w:rPr>
          <w:b/>
          <w:u w:val="single"/>
          <w:lang w:val="en-US"/>
        </w:rPr>
        <w:t>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6914BE5E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Цели, задачи дисциплины</w:t>
      </w:r>
      <w:r w:rsidRPr="007C31AD">
        <w:rPr>
          <w:rFonts w:eastAsia="Calibri"/>
          <w:bCs/>
        </w:rPr>
        <w:t>.</w:t>
      </w:r>
      <w:r w:rsidRPr="007C31AD">
        <w:t xml:space="preserve"> </w:t>
      </w:r>
    </w:p>
    <w:p w14:paraId="5BD8044C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Понятия информации, информационной системы.</w:t>
      </w:r>
    </w:p>
    <w:p w14:paraId="0929C3E2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 Техника безопасности</w:t>
      </w:r>
    </w:p>
    <w:p w14:paraId="224C7AA3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Применение информационных технологий в экономике. </w:t>
      </w:r>
    </w:p>
    <w:p w14:paraId="6B098845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Способы обработки, хранения, передачи и накопления информации. </w:t>
      </w:r>
    </w:p>
    <w:p w14:paraId="67BD9CBA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Операции обработки информации. </w:t>
      </w:r>
    </w:p>
    <w:p w14:paraId="70326781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Общие положения по техническому и программному обеспечению информационных технологий</w:t>
      </w:r>
    </w:p>
    <w:p w14:paraId="58B9BB32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Классификация и состав информационных систем. </w:t>
      </w:r>
    </w:p>
    <w:p w14:paraId="684F4667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Понятие качества информационных процессов. </w:t>
      </w:r>
    </w:p>
    <w:p w14:paraId="444CC412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Жизненный цикл информационных систем. </w:t>
      </w:r>
    </w:p>
    <w:p w14:paraId="500ABA88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Принципы классификации компьютеров. </w:t>
      </w:r>
    </w:p>
    <w:p w14:paraId="46A2E4FF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Архитектура персонального компьютера. </w:t>
      </w:r>
    </w:p>
    <w:p w14:paraId="7237F28F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Основные характеристики системных блоков и мониторов</w:t>
      </w:r>
    </w:p>
    <w:p w14:paraId="676155AD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Классификация печатающих устройств</w:t>
      </w:r>
    </w:p>
    <w:p w14:paraId="1C20C643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Состав периферийных устройств: сканеры, копиры, электронные планшеты, веб-камеры и </w:t>
      </w:r>
      <w:proofErr w:type="spellStart"/>
      <w:r w:rsidRPr="007C31AD">
        <w:t>т.д</w:t>
      </w:r>
      <w:proofErr w:type="spellEnd"/>
    </w:p>
    <w:p w14:paraId="3062A7D8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Понятие платформы программного обеспечения. </w:t>
      </w:r>
    </w:p>
    <w:p w14:paraId="53CDE973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Сравнительная характеристика используемых платформ</w:t>
      </w:r>
    </w:p>
    <w:p w14:paraId="1D81D4C5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Структура базового программного обеспечения. </w:t>
      </w:r>
    </w:p>
    <w:p w14:paraId="18CC43F0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Классификация и основные характеристики операционной системы. </w:t>
      </w:r>
    </w:p>
    <w:p w14:paraId="6F5714C4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Особенности интерфейса операционной системы. </w:t>
      </w:r>
    </w:p>
    <w:p w14:paraId="7AC4A773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Программы – утилиты</w:t>
      </w:r>
    </w:p>
    <w:p w14:paraId="6558D78B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Классификация и направления использования прикладного программного обеспечения для решения прикладных задач, перспективы его развития.</w:t>
      </w:r>
    </w:p>
    <w:p w14:paraId="1C51D793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lastRenderedPageBreak/>
        <w:t xml:space="preserve">Понятие компьютерного вируса, защиты информации и информационной безопасности. </w:t>
      </w:r>
    </w:p>
    <w:p w14:paraId="0AC7E158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Принципы и способы защиты информации в информационных системах</w:t>
      </w:r>
    </w:p>
    <w:p w14:paraId="311CB6A0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Характеристика угроз безопасности информации и их источников. </w:t>
      </w:r>
    </w:p>
    <w:p w14:paraId="3596E0CE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Методы обеспечения информационной безопасности</w:t>
      </w:r>
    </w:p>
    <w:p w14:paraId="783B2004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 xml:space="preserve">Принципы защиты информации от несанкционированного доступа. </w:t>
      </w:r>
    </w:p>
    <w:p w14:paraId="0F4829D9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t>Правовое обеспечение применения информационных технологий и защиты информации</w:t>
      </w:r>
    </w:p>
    <w:p w14:paraId="5E7A2EFD" w14:textId="77777777" w:rsidR="007C31AD" w:rsidRPr="007C31AD" w:rsidRDefault="007C31AD" w:rsidP="007C31AD">
      <w:pPr>
        <w:numPr>
          <w:ilvl w:val="0"/>
          <w:numId w:val="2"/>
        </w:numPr>
        <w:tabs>
          <w:tab w:val="left" w:pos="66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7C31AD">
        <w:t xml:space="preserve">Использование электронных таблиц для </w:t>
      </w:r>
      <w:proofErr w:type="spellStart"/>
      <w:r w:rsidRPr="007C31AD">
        <w:t>прведения</w:t>
      </w:r>
      <w:proofErr w:type="spellEnd"/>
      <w:r w:rsidRPr="007C31AD">
        <w:t xml:space="preserve"> расчетов.</w:t>
      </w:r>
    </w:p>
    <w:p w14:paraId="106992DA" w14:textId="77777777" w:rsidR="007C31AD" w:rsidRPr="007C31AD" w:rsidRDefault="007C31AD" w:rsidP="007C31AD">
      <w:pPr>
        <w:numPr>
          <w:ilvl w:val="0"/>
          <w:numId w:val="2"/>
        </w:numPr>
        <w:tabs>
          <w:tab w:val="left" w:pos="66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7C31AD">
        <w:t xml:space="preserve"> Компьютерная графика, ее виды</w:t>
      </w:r>
    </w:p>
    <w:p w14:paraId="3D338119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>Мультимедийные программы</w:t>
      </w:r>
    </w:p>
    <w:p w14:paraId="7BEC75FE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Назначение и основные возможности программы подготовки презентаций </w:t>
      </w:r>
      <w:r w:rsidRPr="007C31AD">
        <w:rPr>
          <w:bCs/>
          <w:lang w:val="en-US"/>
        </w:rPr>
        <w:t>MS</w:t>
      </w:r>
      <w:r w:rsidRPr="007C31AD">
        <w:rPr>
          <w:bCs/>
        </w:rPr>
        <w:t xml:space="preserve"> </w:t>
      </w:r>
      <w:r w:rsidRPr="007C31AD">
        <w:rPr>
          <w:bCs/>
          <w:lang w:val="en-US"/>
        </w:rPr>
        <w:t>Power</w:t>
      </w:r>
      <w:r w:rsidRPr="007C31AD">
        <w:rPr>
          <w:bCs/>
        </w:rPr>
        <w:t xml:space="preserve"> </w:t>
      </w:r>
      <w:r w:rsidRPr="007C31AD">
        <w:rPr>
          <w:bCs/>
          <w:lang w:val="en-US"/>
        </w:rPr>
        <w:t>Point</w:t>
      </w:r>
      <w:r w:rsidRPr="007C31AD">
        <w:rPr>
          <w:bCs/>
        </w:rPr>
        <w:t xml:space="preserve">. </w:t>
      </w:r>
    </w:p>
    <w:p w14:paraId="39779047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>Основные требования к деловым презентациям</w:t>
      </w:r>
    </w:p>
    <w:p w14:paraId="3AE6C923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Интернет-технологии. </w:t>
      </w:r>
    </w:p>
    <w:p w14:paraId="42BF1948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>Способы и скоростные характеристики подключения, провайдер.</w:t>
      </w:r>
      <w:r w:rsidRPr="007C31AD">
        <w:t xml:space="preserve"> </w:t>
      </w:r>
    </w:p>
    <w:p w14:paraId="3839C9A1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Поиск информации с использованием компьютера. </w:t>
      </w:r>
    </w:p>
    <w:p w14:paraId="1BF9039A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Программные поисковые сервисы. </w:t>
      </w:r>
    </w:p>
    <w:p w14:paraId="3B0BE3D1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Использование ключевых слов, фраз для поиска информации. </w:t>
      </w:r>
    </w:p>
    <w:p w14:paraId="522F9D98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>Комбинации условия поиска</w:t>
      </w:r>
    </w:p>
    <w:p w14:paraId="07BDB3CD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Передача информации между компьютерами. </w:t>
      </w:r>
    </w:p>
    <w:p w14:paraId="13A78250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>Проводная и беспроводная связь</w:t>
      </w:r>
    </w:p>
    <w:p w14:paraId="1C3EEB71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>Методы создания и сопровождения сайта</w:t>
      </w:r>
    </w:p>
    <w:p w14:paraId="34DB0041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Браузер. </w:t>
      </w:r>
    </w:p>
    <w:p w14:paraId="50A58BEA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Примеры работы с интернет-магазином, интернет-турагентством, интернет-библиотекой и пр. </w:t>
      </w:r>
    </w:p>
    <w:p w14:paraId="79F562BA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Поисковые системы. </w:t>
      </w:r>
    </w:p>
    <w:p w14:paraId="55D967CA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>Пример поиска информации на государственных образовательных порталах.</w:t>
      </w:r>
    </w:p>
    <w:p w14:paraId="106F91B8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 Осуществление поиска информации или информационного объекта в тексте, файловых структурах, базах данных, сети Интернет. </w:t>
      </w:r>
    </w:p>
    <w:p w14:paraId="2335F173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Создание ящика электронной почты и настройка его параметров. </w:t>
      </w:r>
    </w:p>
    <w:p w14:paraId="677C85B1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>Формирование адресной книги.</w:t>
      </w:r>
      <w:r w:rsidRPr="007C31AD">
        <w:t xml:space="preserve">  </w:t>
      </w:r>
    </w:p>
    <w:p w14:paraId="2F21CAFE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Социальные сети. </w:t>
      </w:r>
    </w:p>
    <w:p w14:paraId="3E753722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</w:pPr>
      <w:r w:rsidRPr="007C31AD">
        <w:rPr>
          <w:bCs/>
        </w:rPr>
        <w:t xml:space="preserve">Этические нормы коммуникаций в Интернете. </w:t>
      </w:r>
    </w:p>
    <w:p w14:paraId="31D0EA6B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  <w:jc w:val="both"/>
      </w:pPr>
      <w:r w:rsidRPr="007C31AD">
        <w:rPr>
          <w:bCs/>
        </w:rPr>
        <w:t>Интернет-журналы и СМИ</w:t>
      </w:r>
    </w:p>
    <w:p w14:paraId="36BDE742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  <w:jc w:val="both"/>
      </w:pPr>
      <w:r w:rsidRPr="007C31AD">
        <w:rPr>
          <w:bCs/>
          <w:color w:val="000000"/>
        </w:rPr>
        <w:lastRenderedPageBreak/>
        <w:t>Сетевые информационные системы для различных направлений профессиональной деятельности (системы электронных билетов,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</w:t>
      </w:r>
    </w:p>
    <w:p w14:paraId="2E5DA765" w14:textId="77777777" w:rsidR="007C31AD" w:rsidRPr="007C31AD" w:rsidRDefault="007C31AD" w:rsidP="007C31AD">
      <w:pPr>
        <w:pStyle w:val="a5"/>
        <w:numPr>
          <w:ilvl w:val="0"/>
          <w:numId w:val="2"/>
        </w:numPr>
        <w:suppressAutoHyphens w:val="0"/>
        <w:spacing w:after="0" w:line="360" w:lineRule="auto"/>
        <w:jc w:val="both"/>
        <w:rPr>
          <w:rStyle w:val="FontStyle39"/>
          <w:sz w:val="24"/>
          <w:szCs w:val="24"/>
        </w:rPr>
      </w:pPr>
      <w:r w:rsidRPr="007C31AD">
        <w:rPr>
          <w:rStyle w:val="FontStyle39"/>
          <w:sz w:val="24"/>
          <w:szCs w:val="24"/>
        </w:rPr>
        <w:t xml:space="preserve">Расчет показателей, применение стандартных функций, создание вычисляемых условий. </w:t>
      </w:r>
    </w:p>
    <w:p w14:paraId="59EB8E0E" w14:textId="77777777" w:rsidR="007C31AD" w:rsidRPr="007C31AD" w:rsidRDefault="007C31AD" w:rsidP="007C31AD">
      <w:pPr>
        <w:pStyle w:val="a5"/>
        <w:numPr>
          <w:ilvl w:val="0"/>
          <w:numId w:val="2"/>
        </w:numPr>
        <w:suppressAutoHyphens w:val="0"/>
        <w:spacing w:after="0" w:line="360" w:lineRule="auto"/>
        <w:jc w:val="both"/>
        <w:rPr>
          <w:rStyle w:val="FontStyle39"/>
          <w:sz w:val="24"/>
          <w:szCs w:val="24"/>
        </w:rPr>
      </w:pPr>
      <w:r w:rsidRPr="007C31AD">
        <w:rPr>
          <w:rStyle w:val="FontStyle39"/>
          <w:sz w:val="24"/>
          <w:szCs w:val="24"/>
        </w:rPr>
        <w:t xml:space="preserve">Фильтрация информации, консолидация, сводные таблицы, подведение промежуточных итогов. </w:t>
      </w:r>
    </w:p>
    <w:p w14:paraId="3CB58A0D" w14:textId="77777777" w:rsidR="007C31AD" w:rsidRPr="007C31AD" w:rsidRDefault="007C31AD" w:rsidP="007C31AD">
      <w:pPr>
        <w:pStyle w:val="Style27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Style w:val="FontStyle39"/>
          <w:sz w:val="24"/>
          <w:szCs w:val="24"/>
        </w:rPr>
      </w:pPr>
      <w:r w:rsidRPr="007C31AD">
        <w:rPr>
          <w:rStyle w:val="FontStyle39"/>
          <w:sz w:val="24"/>
          <w:szCs w:val="24"/>
        </w:rPr>
        <w:t xml:space="preserve">Применение электронных коммуникаций в профессиональной деятельности бухгалтера. </w:t>
      </w:r>
    </w:p>
    <w:p w14:paraId="1B7DDBD5" w14:textId="77777777" w:rsidR="007C31AD" w:rsidRPr="007C31AD" w:rsidRDefault="007C31AD" w:rsidP="007C31AD">
      <w:pPr>
        <w:pStyle w:val="Style27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Style w:val="FontStyle39"/>
          <w:sz w:val="24"/>
          <w:szCs w:val="24"/>
        </w:rPr>
      </w:pPr>
      <w:r w:rsidRPr="007C31AD">
        <w:rPr>
          <w:rStyle w:val="FontStyle39"/>
          <w:sz w:val="24"/>
          <w:szCs w:val="24"/>
        </w:rPr>
        <w:t xml:space="preserve">Сервисы локальных и глобальных сетей. </w:t>
      </w:r>
    </w:p>
    <w:p w14:paraId="46673C51" w14:textId="77777777" w:rsidR="007C31AD" w:rsidRPr="007C31AD" w:rsidRDefault="007C31AD" w:rsidP="007C31AD">
      <w:pPr>
        <w:pStyle w:val="Style27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Style w:val="FontStyle39"/>
          <w:sz w:val="24"/>
          <w:szCs w:val="24"/>
        </w:rPr>
      </w:pPr>
      <w:r w:rsidRPr="007C31AD">
        <w:rPr>
          <w:rStyle w:val="FontStyle39"/>
          <w:sz w:val="24"/>
          <w:szCs w:val="24"/>
        </w:rPr>
        <w:t xml:space="preserve">Технология поиска информации в Интернет. </w:t>
      </w:r>
    </w:p>
    <w:p w14:paraId="0181C346" w14:textId="77777777" w:rsidR="007C31AD" w:rsidRPr="007C31AD" w:rsidRDefault="007C31AD" w:rsidP="007C31AD">
      <w:pPr>
        <w:pStyle w:val="Style27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Style w:val="FontStyle39"/>
          <w:sz w:val="24"/>
          <w:szCs w:val="24"/>
        </w:rPr>
      </w:pPr>
      <w:r w:rsidRPr="007C31AD">
        <w:rPr>
          <w:rStyle w:val="FontStyle39"/>
          <w:sz w:val="24"/>
          <w:szCs w:val="24"/>
        </w:rPr>
        <w:t>Организация работы с электронной почтой.</w:t>
      </w:r>
    </w:p>
    <w:p w14:paraId="6A2D11B8" w14:textId="77777777" w:rsidR="007C31AD" w:rsidRPr="007C31AD" w:rsidRDefault="007C31AD" w:rsidP="007C31AD">
      <w:pPr>
        <w:numPr>
          <w:ilvl w:val="0"/>
          <w:numId w:val="2"/>
        </w:numPr>
        <w:suppressAutoHyphens/>
        <w:spacing w:line="360" w:lineRule="auto"/>
        <w:jc w:val="both"/>
      </w:pPr>
      <w:r w:rsidRPr="007C31AD">
        <w:rPr>
          <w:rStyle w:val="FontStyle39"/>
          <w:sz w:val="24"/>
          <w:szCs w:val="24"/>
        </w:rPr>
        <w:t>Автоматизированные системы</w:t>
      </w:r>
    </w:p>
    <w:p w14:paraId="5E0DB003" w14:textId="77777777" w:rsidR="007C31AD" w:rsidRPr="007C31AD" w:rsidRDefault="007C31AD" w:rsidP="007C31AD"/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07344"/>
    <w:rsid w:val="00333673"/>
    <w:rsid w:val="00364B28"/>
    <w:rsid w:val="00570DE0"/>
    <w:rsid w:val="007C31AD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6</cp:revision>
  <dcterms:created xsi:type="dcterms:W3CDTF">2022-07-18T07:11:00Z</dcterms:created>
  <dcterms:modified xsi:type="dcterms:W3CDTF">2022-08-10T09:19:00Z</dcterms:modified>
</cp:coreProperties>
</file>